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925F1" w14:textId="77777777" w:rsidR="005B5A81" w:rsidRPr="00186095" w:rsidRDefault="00DE55AE" w:rsidP="005B5A81">
      <w:pPr>
        <w:jc w:val="center"/>
        <w:rPr>
          <w:rFonts w:ascii="Aptos" w:hAnsi="Aptos"/>
          <w:bCs/>
          <w:szCs w:val="28"/>
        </w:rPr>
      </w:pPr>
      <w:r>
        <w:rPr>
          <w:rFonts w:ascii="Aptos" w:hAnsi="Aptos"/>
          <w:b w:val="0"/>
          <w:bCs/>
          <w:szCs w:val="28"/>
        </w:rPr>
        <w:t>D R A F T</w:t>
      </w:r>
    </w:p>
    <w:p w14:paraId="78918250" w14:textId="611253ED" w:rsidR="005B5A81" w:rsidRDefault="00DE55AE" w:rsidP="00186095">
      <w:pPr>
        <w:pStyle w:val="BodyText"/>
        <w:spacing w:after="0" w:line="276" w:lineRule="auto"/>
        <w:jc w:val="center"/>
        <w:rPr>
          <w:rFonts w:ascii="Aptos" w:hAnsi="Aptos"/>
          <w:b/>
          <w:bCs/>
          <w:sz w:val="28"/>
          <w:szCs w:val="28"/>
        </w:rPr>
      </w:pPr>
      <w:r w:rsidRPr="00186095">
        <w:rPr>
          <w:rFonts w:ascii="Aptos" w:hAnsi="Aptos"/>
          <w:b/>
          <w:bCs/>
          <w:sz w:val="28"/>
          <w:szCs w:val="28"/>
        </w:rPr>
        <w:t>Resolution 2026-</w:t>
      </w:r>
      <w:r w:rsidR="00230EB3" w:rsidRPr="00186095">
        <w:rPr>
          <w:rFonts w:ascii="Aptos" w:hAnsi="Aptos"/>
          <w:b/>
          <w:bCs/>
          <w:sz w:val="28"/>
          <w:szCs w:val="28"/>
        </w:rPr>
        <w:t>3</w:t>
      </w:r>
      <w:r w:rsidRPr="00186095">
        <w:rPr>
          <w:rFonts w:ascii="Aptos" w:hAnsi="Aptos"/>
          <w:b/>
          <w:bCs/>
          <w:sz w:val="28"/>
          <w:szCs w:val="28"/>
        </w:rPr>
        <w:t>, To Amend Canon I of the Episcopal Diocese of Southwest Florida,</w:t>
      </w:r>
    </w:p>
    <w:p w14:paraId="014A4CFA" w14:textId="77777777" w:rsidR="00186095" w:rsidRPr="00186095" w:rsidRDefault="00186095" w:rsidP="00186095">
      <w:pPr>
        <w:pStyle w:val="BodyText"/>
        <w:spacing w:after="0" w:line="276" w:lineRule="auto"/>
        <w:jc w:val="center"/>
        <w:rPr>
          <w:rFonts w:ascii="Aptos" w:hAnsi="Aptos"/>
          <w:b/>
          <w:bCs/>
          <w:sz w:val="24"/>
          <w:szCs w:val="24"/>
        </w:rPr>
      </w:pPr>
    </w:p>
    <w:p w14:paraId="3BDB5581" w14:textId="66308596" w:rsidR="005B5A81" w:rsidRDefault="00DE55AE" w:rsidP="00186095">
      <w:pPr>
        <w:spacing w:after="0"/>
        <w:ind w:firstLine="720"/>
        <w:rPr>
          <w:rFonts w:ascii="Aptos" w:hAnsi="Aptos"/>
          <w:b w:val="0"/>
          <w:i/>
          <w:iCs/>
          <w:sz w:val="24"/>
          <w:szCs w:val="24"/>
        </w:rPr>
      </w:pPr>
      <w:r w:rsidRPr="00186095">
        <w:rPr>
          <w:rFonts w:ascii="Aptos" w:hAnsi="Aptos"/>
          <w:b w:val="0"/>
          <w:i/>
          <w:iCs/>
          <w:sz w:val="24"/>
          <w:szCs w:val="24"/>
        </w:rPr>
        <w:t xml:space="preserve">Offered by the Committee on Constitution and Canons, voting on the </w:t>
      </w:r>
      <w:r w:rsidR="005A34EA" w:rsidRPr="00186095">
        <w:rPr>
          <w:rFonts w:ascii="Aptos" w:hAnsi="Aptos"/>
          <w:b w:val="0"/>
          <w:i/>
          <w:iCs/>
          <w:sz w:val="24"/>
          <w:szCs w:val="24"/>
        </w:rPr>
        <w:t>21st</w:t>
      </w:r>
      <w:r w:rsidRPr="00186095">
        <w:rPr>
          <w:rFonts w:ascii="Aptos" w:hAnsi="Aptos"/>
          <w:b w:val="0"/>
          <w:i/>
          <w:iCs/>
          <w:sz w:val="24"/>
          <w:szCs w:val="24"/>
        </w:rPr>
        <w:t xml:space="preserve"> day of </w:t>
      </w:r>
      <w:proofErr w:type="gramStart"/>
      <w:r w:rsidR="005A34EA" w:rsidRPr="00186095">
        <w:rPr>
          <w:rFonts w:ascii="Aptos" w:hAnsi="Aptos"/>
          <w:b w:val="0"/>
          <w:i/>
          <w:iCs/>
          <w:sz w:val="24"/>
          <w:szCs w:val="24"/>
        </w:rPr>
        <w:t>July</w:t>
      </w:r>
      <w:r w:rsidRPr="00186095">
        <w:rPr>
          <w:rFonts w:ascii="Aptos" w:hAnsi="Aptos"/>
          <w:b w:val="0"/>
          <w:i/>
          <w:iCs/>
          <w:sz w:val="24"/>
          <w:szCs w:val="24"/>
        </w:rPr>
        <w:t>,</w:t>
      </w:r>
      <w:proofErr w:type="gramEnd"/>
      <w:r w:rsidRPr="00186095">
        <w:rPr>
          <w:rFonts w:ascii="Aptos" w:hAnsi="Aptos"/>
          <w:b w:val="0"/>
          <w:i/>
          <w:iCs/>
          <w:sz w:val="24"/>
          <w:szCs w:val="24"/>
        </w:rPr>
        <w:t xml:space="preserve"> 2026.</w:t>
      </w:r>
    </w:p>
    <w:p w14:paraId="14A37408" w14:textId="77777777" w:rsidR="00186095" w:rsidRPr="00186095" w:rsidRDefault="00186095" w:rsidP="00186095">
      <w:pPr>
        <w:spacing w:after="0"/>
        <w:ind w:firstLine="720"/>
        <w:rPr>
          <w:rFonts w:ascii="Aptos" w:hAnsi="Aptos"/>
          <w:b w:val="0"/>
          <w:sz w:val="24"/>
          <w:szCs w:val="24"/>
        </w:rPr>
      </w:pPr>
    </w:p>
    <w:p w14:paraId="4AA6238C" w14:textId="395DA269" w:rsidR="00C42572" w:rsidRDefault="00DE55AE" w:rsidP="00186095">
      <w:pPr>
        <w:spacing w:after="0"/>
        <w:rPr>
          <w:rFonts w:asciiTheme="minorHAnsi" w:hAnsiTheme="minorHAnsi" w:cs="Times New Roman"/>
          <w:b w:val="0"/>
          <w:bCs/>
          <w:szCs w:val="28"/>
        </w:rPr>
      </w:pPr>
      <w:r w:rsidRPr="00186095">
        <w:rPr>
          <w:rFonts w:ascii="Aptos" w:hAnsi="Aptos"/>
          <w:b w:val="0"/>
          <w:szCs w:val="28"/>
        </w:rPr>
        <w:t>BE IT RESOLVED, by the 58</w:t>
      </w:r>
      <w:r w:rsidRPr="00186095">
        <w:rPr>
          <w:rFonts w:ascii="Aptos" w:hAnsi="Aptos"/>
          <w:b w:val="0"/>
          <w:szCs w:val="28"/>
          <w:vertAlign w:val="superscript"/>
        </w:rPr>
        <w:t>th</w:t>
      </w:r>
      <w:r w:rsidRPr="00186095">
        <w:rPr>
          <w:rFonts w:ascii="Aptos" w:hAnsi="Aptos"/>
          <w:b w:val="0"/>
          <w:szCs w:val="28"/>
        </w:rPr>
        <w:t xml:space="preserve"> Annual Convention of the Diocese of Southwest Florida meeting at Punta Gorda on the 10</w:t>
      </w:r>
      <w:r w:rsidRPr="00186095">
        <w:rPr>
          <w:rFonts w:ascii="Aptos" w:hAnsi="Aptos"/>
          <w:b w:val="0"/>
          <w:szCs w:val="28"/>
          <w:vertAlign w:val="superscript"/>
        </w:rPr>
        <w:t>th</w:t>
      </w:r>
      <w:r w:rsidRPr="00186095">
        <w:rPr>
          <w:rFonts w:ascii="Aptos" w:hAnsi="Aptos"/>
          <w:b w:val="0"/>
          <w:szCs w:val="28"/>
        </w:rPr>
        <w:t xml:space="preserve"> day of October, 2026</w:t>
      </w:r>
      <w:r w:rsidR="00BB3EFB" w:rsidRPr="00186095">
        <w:rPr>
          <w:rFonts w:ascii="Aptos" w:hAnsi="Aptos"/>
          <w:b w:val="0"/>
          <w:szCs w:val="28"/>
        </w:rPr>
        <w:t>, t</w:t>
      </w:r>
      <w:r w:rsidRPr="00186095">
        <w:rPr>
          <w:rFonts w:ascii="Aptos" w:hAnsi="Aptos"/>
          <w:b w:val="0"/>
          <w:szCs w:val="28"/>
        </w:rPr>
        <w:t>hat Canon I</w:t>
      </w:r>
      <w:r w:rsidRPr="00186095">
        <w:rPr>
          <w:rFonts w:asciiTheme="minorHAnsi" w:hAnsiTheme="minorHAnsi" w:cs="Times New Roman"/>
          <w:b w:val="0"/>
          <w:bCs/>
          <w:szCs w:val="28"/>
        </w:rPr>
        <w:t xml:space="preserve"> of the Episcopal Diocese of Southwest Florida be amended as follows:</w:t>
      </w:r>
    </w:p>
    <w:p w14:paraId="144C37A1" w14:textId="77777777" w:rsidR="00186095" w:rsidRPr="00186095" w:rsidRDefault="00186095" w:rsidP="00186095">
      <w:pPr>
        <w:spacing w:after="0"/>
        <w:rPr>
          <w:rFonts w:asciiTheme="minorHAnsi" w:hAnsiTheme="minorHAnsi" w:cs="Times New Roman"/>
          <w:b w:val="0"/>
          <w:bCs/>
          <w:szCs w:val="28"/>
        </w:rPr>
      </w:pPr>
    </w:p>
    <w:p w14:paraId="3AB7780F" w14:textId="3042A994" w:rsidR="00BB3EFB" w:rsidRPr="00186095" w:rsidRDefault="00DE55AE" w:rsidP="00A96887">
      <w:pPr>
        <w:spacing w:line="276" w:lineRule="auto"/>
        <w:jc w:val="both"/>
        <w:rPr>
          <w:rFonts w:ascii="Aptos" w:hAnsi="Aptos" w:cs="Times New Roman"/>
          <w:szCs w:val="28"/>
        </w:rPr>
      </w:pPr>
      <w:r w:rsidRPr="00186095">
        <w:rPr>
          <w:rFonts w:ascii="Aptos" w:hAnsi="Aptos" w:cs="Times New Roman"/>
          <w:szCs w:val="28"/>
        </w:rPr>
        <w:t>CANON I</w:t>
      </w:r>
    </w:p>
    <w:p w14:paraId="00B5BB01" w14:textId="2ED9D402" w:rsidR="00CE1F39" w:rsidRPr="00186095" w:rsidRDefault="00DE55AE" w:rsidP="00A96887">
      <w:pPr>
        <w:spacing w:line="276" w:lineRule="auto"/>
        <w:jc w:val="both"/>
        <w:rPr>
          <w:rFonts w:ascii="Aptos" w:hAnsi="Aptos" w:cs="Times New Roman"/>
          <w:szCs w:val="28"/>
        </w:rPr>
      </w:pPr>
      <w:r w:rsidRPr="00186095">
        <w:rPr>
          <w:rFonts w:ascii="Aptos" w:hAnsi="Aptos" w:cs="Times New Roman"/>
          <w:szCs w:val="28"/>
        </w:rPr>
        <w:t>Members</w:t>
      </w:r>
      <w:r w:rsidR="00F86CA0" w:rsidRPr="00186095">
        <w:rPr>
          <w:rFonts w:ascii="Aptos" w:hAnsi="Aptos" w:cs="Times New Roman"/>
          <w:szCs w:val="28"/>
        </w:rPr>
        <w:t xml:space="preserve"> of </w:t>
      </w:r>
      <w:r w:rsidRPr="00186095">
        <w:rPr>
          <w:rFonts w:ascii="Aptos" w:hAnsi="Aptos" w:cs="Times New Roman"/>
          <w:szCs w:val="28"/>
        </w:rPr>
        <w:t>Diocesan</w:t>
      </w:r>
      <w:r w:rsidR="00F86CA0" w:rsidRPr="00186095">
        <w:rPr>
          <w:rFonts w:ascii="Aptos" w:hAnsi="Aptos" w:cs="Times New Roman"/>
          <w:szCs w:val="28"/>
        </w:rPr>
        <w:t xml:space="preserve"> </w:t>
      </w:r>
      <w:r w:rsidRPr="00186095">
        <w:rPr>
          <w:rFonts w:ascii="Aptos" w:hAnsi="Aptos" w:cs="Times New Roman"/>
          <w:szCs w:val="28"/>
        </w:rPr>
        <w:t>Convention</w:t>
      </w:r>
    </w:p>
    <w:p w14:paraId="47837E88" w14:textId="3A0DFE6E" w:rsidR="006D7036" w:rsidRPr="00186095" w:rsidRDefault="00DE55AE" w:rsidP="00A96887">
      <w:pPr>
        <w:spacing w:line="276" w:lineRule="auto"/>
        <w:jc w:val="both"/>
        <w:rPr>
          <w:rFonts w:ascii="Aptos" w:hAnsi="Aptos" w:cs="Times New Roman"/>
          <w:b w:val="0"/>
          <w:bCs/>
          <w:szCs w:val="28"/>
        </w:rPr>
      </w:pPr>
      <w:r w:rsidRPr="00186095">
        <w:rPr>
          <w:rFonts w:ascii="Aptos" w:hAnsi="Aptos" w:cs="Times New Roman"/>
          <w:szCs w:val="28"/>
        </w:rPr>
        <w:t>Section 2</w:t>
      </w:r>
      <w:r w:rsidR="00AB57E9" w:rsidRPr="00186095">
        <w:rPr>
          <w:rFonts w:ascii="Aptos" w:hAnsi="Aptos" w:cs="Times New Roman"/>
          <w:szCs w:val="28"/>
        </w:rPr>
        <w:t xml:space="preserve">. </w:t>
      </w:r>
      <w:r w:rsidRPr="00186095">
        <w:rPr>
          <w:rFonts w:ascii="Aptos" w:hAnsi="Aptos" w:cs="Times New Roman"/>
          <w:b w:val="0"/>
          <w:bCs/>
          <w:szCs w:val="28"/>
        </w:rPr>
        <w:t>shall be amended by the addition of subsection e., as follows:</w:t>
      </w:r>
    </w:p>
    <w:p w14:paraId="19D0E9D0" w14:textId="426452B4" w:rsidR="006D0188" w:rsidRPr="00186095" w:rsidRDefault="00DE55AE" w:rsidP="00A96887">
      <w:pPr>
        <w:pStyle w:val="PlainText"/>
        <w:spacing w:line="276" w:lineRule="auto"/>
        <w:jc w:val="both"/>
        <w:rPr>
          <w:rFonts w:ascii="Aptos" w:hAnsi="Aptos" w:cs="Times New Roman"/>
          <w:sz w:val="28"/>
          <w:szCs w:val="28"/>
        </w:rPr>
      </w:pPr>
      <w:r w:rsidRPr="00186095">
        <w:rPr>
          <w:rFonts w:ascii="Aptos" w:hAnsi="Aptos" w:cs="Times New Roman"/>
          <w:b/>
          <w:bCs/>
          <w:sz w:val="28"/>
          <w:szCs w:val="28"/>
        </w:rPr>
        <w:t>e.</w:t>
      </w:r>
      <w:r w:rsidRPr="00186095">
        <w:rPr>
          <w:rFonts w:ascii="Aptos" w:hAnsi="Aptos" w:cs="Times New Roman"/>
          <w:sz w:val="28"/>
          <w:szCs w:val="28"/>
        </w:rPr>
        <w:t xml:space="preserve"> Youth Delegates</w:t>
      </w:r>
      <w:r w:rsidR="00B001B6" w:rsidRPr="00186095">
        <w:rPr>
          <w:rFonts w:ascii="Aptos" w:hAnsi="Aptos" w:cs="Times New Roman"/>
          <w:sz w:val="28"/>
          <w:szCs w:val="28"/>
        </w:rPr>
        <w:t xml:space="preserve">.  </w:t>
      </w:r>
      <w:r w:rsidRPr="00186095">
        <w:rPr>
          <w:rFonts w:ascii="Aptos" w:hAnsi="Aptos" w:cs="Times New Roman"/>
          <w:sz w:val="28"/>
          <w:szCs w:val="28"/>
        </w:rPr>
        <w:t xml:space="preserve">There shall be </w:t>
      </w:r>
      <w:r w:rsidR="002F6CF9" w:rsidRPr="00186095">
        <w:rPr>
          <w:rFonts w:ascii="Aptos" w:hAnsi="Aptos" w:cs="Times New Roman"/>
          <w:sz w:val="28"/>
          <w:szCs w:val="28"/>
        </w:rPr>
        <w:t xml:space="preserve">three (3) </w:t>
      </w:r>
      <w:r w:rsidRPr="00186095">
        <w:rPr>
          <w:rFonts w:ascii="Aptos" w:hAnsi="Aptos" w:cs="Times New Roman"/>
          <w:sz w:val="28"/>
          <w:szCs w:val="28"/>
        </w:rPr>
        <w:t xml:space="preserve">youth delegates from each </w:t>
      </w:r>
      <w:r w:rsidR="005A1926" w:rsidRPr="00186095">
        <w:rPr>
          <w:rFonts w:ascii="Aptos" w:hAnsi="Aptos" w:cs="Times New Roman"/>
          <w:sz w:val="28"/>
          <w:szCs w:val="28"/>
        </w:rPr>
        <w:t>r</w:t>
      </w:r>
      <w:r w:rsidR="002F6CF9" w:rsidRPr="00186095">
        <w:rPr>
          <w:rFonts w:ascii="Aptos" w:hAnsi="Aptos" w:cs="Times New Roman"/>
          <w:sz w:val="28"/>
          <w:szCs w:val="28"/>
        </w:rPr>
        <w:t>egion</w:t>
      </w:r>
      <w:r w:rsidRPr="00186095">
        <w:rPr>
          <w:rFonts w:ascii="Aptos" w:hAnsi="Aptos" w:cs="Times New Roman"/>
          <w:sz w:val="28"/>
          <w:szCs w:val="28"/>
        </w:rPr>
        <w:t xml:space="preserve"> </w:t>
      </w:r>
      <w:r w:rsidR="00D241E6" w:rsidRPr="00186095">
        <w:rPr>
          <w:rFonts w:ascii="Aptos" w:hAnsi="Aptos" w:cs="Times New Roman"/>
          <w:sz w:val="28"/>
          <w:szCs w:val="28"/>
        </w:rPr>
        <w:t xml:space="preserve">of </w:t>
      </w:r>
      <w:r w:rsidRPr="00186095">
        <w:rPr>
          <w:rFonts w:ascii="Aptos" w:hAnsi="Aptos" w:cs="Times New Roman"/>
          <w:sz w:val="28"/>
          <w:szCs w:val="28"/>
        </w:rPr>
        <w:t xml:space="preserve">the </w:t>
      </w:r>
      <w:r w:rsidR="00D241E6" w:rsidRPr="00186095">
        <w:rPr>
          <w:rFonts w:ascii="Aptos" w:hAnsi="Aptos" w:cs="Times New Roman"/>
          <w:sz w:val="28"/>
          <w:szCs w:val="28"/>
        </w:rPr>
        <w:t>D</w:t>
      </w:r>
      <w:r w:rsidRPr="00186095">
        <w:rPr>
          <w:rFonts w:ascii="Aptos" w:hAnsi="Aptos" w:cs="Times New Roman"/>
          <w:sz w:val="28"/>
          <w:szCs w:val="28"/>
        </w:rPr>
        <w:t>iocese, aged 1</w:t>
      </w:r>
      <w:r w:rsidR="002F6CF9" w:rsidRPr="00186095">
        <w:rPr>
          <w:rFonts w:ascii="Aptos" w:hAnsi="Aptos" w:cs="Times New Roman"/>
          <w:sz w:val="28"/>
          <w:szCs w:val="28"/>
        </w:rPr>
        <w:t>6</w:t>
      </w:r>
      <w:r w:rsidRPr="00186095">
        <w:rPr>
          <w:rFonts w:ascii="Aptos" w:hAnsi="Aptos" w:cs="Times New Roman"/>
          <w:sz w:val="28"/>
          <w:szCs w:val="28"/>
        </w:rPr>
        <w:t xml:space="preserve"> </w:t>
      </w:r>
      <w:r w:rsidR="00EA5B56" w:rsidRPr="00186095">
        <w:rPr>
          <w:rFonts w:ascii="Aptos" w:hAnsi="Aptos" w:cs="Times New Roman"/>
          <w:sz w:val="28"/>
          <w:szCs w:val="28"/>
        </w:rPr>
        <w:t>to</w:t>
      </w:r>
      <w:r w:rsidR="005A1926" w:rsidRPr="00186095">
        <w:rPr>
          <w:rFonts w:ascii="Aptos" w:hAnsi="Aptos" w:cs="Times New Roman"/>
          <w:sz w:val="28"/>
          <w:szCs w:val="28"/>
        </w:rPr>
        <w:t xml:space="preserve"> </w:t>
      </w:r>
      <w:r w:rsidRPr="00186095">
        <w:rPr>
          <w:rFonts w:ascii="Aptos" w:hAnsi="Aptos" w:cs="Times New Roman"/>
          <w:sz w:val="28"/>
          <w:szCs w:val="28"/>
        </w:rPr>
        <w:t>18 years</w:t>
      </w:r>
      <w:r w:rsidR="00DD6E6D" w:rsidRPr="00186095">
        <w:rPr>
          <w:rFonts w:ascii="Aptos" w:hAnsi="Aptos" w:cs="Times New Roman"/>
          <w:sz w:val="28"/>
          <w:szCs w:val="28"/>
        </w:rPr>
        <w:t xml:space="preserve"> at the time of the Diocesan Convention</w:t>
      </w:r>
      <w:r w:rsidRPr="00186095">
        <w:rPr>
          <w:rFonts w:ascii="Aptos" w:hAnsi="Aptos" w:cs="Times New Roman"/>
          <w:sz w:val="28"/>
          <w:szCs w:val="28"/>
        </w:rPr>
        <w:t xml:space="preserve">, to be selected by the </w:t>
      </w:r>
      <w:r w:rsidR="002F6CF9" w:rsidRPr="00186095">
        <w:rPr>
          <w:rFonts w:ascii="Aptos" w:hAnsi="Aptos" w:cs="Times New Roman"/>
          <w:sz w:val="28"/>
          <w:szCs w:val="28"/>
        </w:rPr>
        <w:t>Convenors</w:t>
      </w:r>
      <w:r w:rsidRPr="00186095">
        <w:rPr>
          <w:rFonts w:ascii="Aptos" w:hAnsi="Aptos" w:cs="Times New Roman"/>
          <w:sz w:val="28"/>
          <w:szCs w:val="28"/>
        </w:rPr>
        <w:t xml:space="preserve"> of each </w:t>
      </w:r>
      <w:r w:rsidR="005A1926" w:rsidRPr="00186095">
        <w:rPr>
          <w:rFonts w:ascii="Aptos" w:hAnsi="Aptos" w:cs="Times New Roman"/>
          <w:sz w:val="28"/>
          <w:szCs w:val="28"/>
        </w:rPr>
        <w:t>r</w:t>
      </w:r>
      <w:r w:rsidR="002F6CF9" w:rsidRPr="00186095">
        <w:rPr>
          <w:rFonts w:ascii="Aptos" w:hAnsi="Aptos" w:cs="Times New Roman"/>
          <w:sz w:val="28"/>
          <w:szCs w:val="28"/>
        </w:rPr>
        <w:t>egion</w:t>
      </w:r>
      <w:r w:rsidRPr="00186095">
        <w:rPr>
          <w:rFonts w:ascii="Aptos" w:hAnsi="Aptos" w:cs="Times New Roman"/>
          <w:sz w:val="28"/>
          <w:szCs w:val="28"/>
        </w:rPr>
        <w:t xml:space="preserve"> in advance of that </w:t>
      </w:r>
      <w:r w:rsidR="005A1926" w:rsidRPr="00186095">
        <w:rPr>
          <w:rFonts w:ascii="Aptos" w:hAnsi="Aptos" w:cs="Times New Roman"/>
          <w:sz w:val="28"/>
          <w:szCs w:val="28"/>
        </w:rPr>
        <w:t>r</w:t>
      </w:r>
      <w:r w:rsidR="002F6CF9" w:rsidRPr="00186095">
        <w:rPr>
          <w:rFonts w:ascii="Aptos" w:hAnsi="Aptos" w:cs="Times New Roman"/>
          <w:sz w:val="28"/>
          <w:szCs w:val="28"/>
        </w:rPr>
        <w:t>egion’s</w:t>
      </w:r>
      <w:r w:rsidRPr="00186095">
        <w:rPr>
          <w:rFonts w:ascii="Aptos" w:hAnsi="Aptos" w:cs="Times New Roman"/>
          <w:sz w:val="28"/>
          <w:szCs w:val="28"/>
        </w:rPr>
        <w:t xml:space="preserve"> convocation </w:t>
      </w:r>
      <w:r w:rsidR="00EA5B56" w:rsidRPr="00186095">
        <w:rPr>
          <w:rFonts w:ascii="Aptos" w:hAnsi="Aptos" w:cs="Times New Roman"/>
          <w:sz w:val="28"/>
          <w:szCs w:val="28"/>
        </w:rPr>
        <w:t xml:space="preserve">immediately </w:t>
      </w:r>
      <w:r w:rsidRPr="00186095">
        <w:rPr>
          <w:rFonts w:ascii="Aptos" w:hAnsi="Aptos" w:cs="Times New Roman"/>
          <w:sz w:val="28"/>
          <w:szCs w:val="28"/>
        </w:rPr>
        <w:t xml:space="preserve">prior to the </w:t>
      </w:r>
      <w:r w:rsidR="00EA5B56" w:rsidRPr="00186095">
        <w:rPr>
          <w:rFonts w:ascii="Aptos" w:hAnsi="Aptos" w:cs="Times New Roman"/>
          <w:sz w:val="28"/>
          <w:szCs w:val="28"/>
        </w:rPr>
        <w:t>Diocesan</w:t>
      </w:r>
      <w:r w:rsidRPr="00186095">
        <w:rPr>
          <w:rFonts w:ascii="Aptos" w:hAnsi="Aptos" w:cs="Times New Roman"/>
          <w:sz w:val="28"/>
          <w:szCs w:val="28"/>
        </w:rPr>
        <w:t xml:space="preserve"> convention. </w:t>
      </w:r>
    </w:p>
    <w:p w14:paraId="2946861B" w14:textId="77777777" w:rsidR="00922A04" w:rsidRPr="00186095" w:rsidRDefault="00922A04" w:rsidP="00A96887">
      <w:pPr>
        <w:pStyle w:val="PlainText"/>
        <w:spacing w:line="276" w:lineRule="auto"/>
        <w:jc w:val="both"/>
        <w:rPr>
          <w:rFonts w:ascii="Aptos" w:hAnsi="Aptos" w:cs="Times New Roman"/>
          <w:sz w:val="12"/>
          <w:szCs w:val="12"/>
        </w:rPr>
      </w:pPr>
    </w:p>
    <w:p w14:paraId="274C22D0" w14:textId="1DC597FD" w:rsidR="00EE4E86" w:rsidRPr="00186095" w:rsidRDefault="00DE55AE" w:rsidP="00A96887">
      <w:pPr>
        <w:pStyle w:val="PlainText"/>
        <w:numPr>
          <w:ilvl w:val="0"/>
          <w:numId w:val="1"/>
        </w:numPr>
        <w:spacing w:line="276" w:lineRule="auto"/>
        <w:jc w:val="both"/>
        <w:rPr>
          <w:rFonts w:ascii="Aptos" w:hAnsi="Aptos" w:cs="Times New Roman"/>
          <w:sz w:val="28"/>
          <w:szCs w:val="28"/>
        </w:rPr>
      </w:pPr>
      <w:r w:rsidRPr="00186095">
        <w:rPr>
          <w:rFonts w:ascii="Aptos" w:hAnsi="Aptos" w:cs="Times New Roman"/>
          <w:sz w:val="28"/>
          <w:szCs w:val="28"/>
        </w:rPr>
        <w:t>T</w:t>
      </w:r>
      <w:r w:rsidR="006D0188" w:rsidRPr="00186095">
        <w:rPr>
          <w:rFonts w:ascii="Aptos" w:hAnsi="Aptos" w:cs="Times New Roman"/>
          <w:sz w:val="28"/>
          <w:szCs w:val="28"/>
        </w:rPr>
        <w:t xml:space="preserve">he method for selection of youth delegates shall be as follows:  </w:t>
      </w:r>
      <w:r w:rsidR="009A337F" w:rsidRPr="00186095">
        <w:rPr>
          <w:rFonts w:ascii="Aptos" w:hAnsi="Aptos" w:cs="Times New Roman"/>
          <w:sz w:val="28"/>
          <w:szCs w:val="28"/>
        </w:rPr>
        <w:t>N</w:t>
      </w:r>
      <w:r w:rsidR="006D0188" w:rsidRPr="00186095">
        <w:rPr>
          <w:rFonts w:ascii="Aptos" w:hAnsi="Aptos" w:cs="Times New Roman"/>
          <w:sz w:val="28"/>
          <w:szCs w:val="28"/>
        </w:rPr>
        <w:t xml:space="preserve">o later than </w:t>
      </w:r>
      <w:r w:rsidR="004D3EBA" w:rsidRPr="00186095">
        <w:rPr>
          <w:rFonts w:ascii="Aptos" w:hAnsi="Aptos" w:cs="Times New Roman"/>
          <w:sz w:val="28"/>
          <w:szCs w:val="28"/>
        </w:rPr>
        <w:t>12</w:t>
      </w:r>
      <w:r w:rsidR="006D0188" w:rsidRPr="00186095">
        <w:rPr>
          <w:rFonts w:ascii="Aptos" w:hAnsi="Aptos" w:cs="Times New Roman"/>
          <w:sz w:val="28"/>
          <w:szCs w:val="28"/>
        </w:rPr>
        <w:t>0 days in advance of the</w:t>
      </w:r>
      <w:r w:rsidR="009A337F" w:rsidRPr="00186095">
        <w:rPr>
          <w:rFonts w:ascii="Aptos" w:hAnsi="Aptos" w:cs="Times New Roman"/>
          <w:sz w:val="28"/>
          <w:szCs w:val="28"/>
        </w:rPr>
        <w:t xml:space="preserve"> said</w:t>
      </w:r>
      <w:r w:rsidR="006D0188" w:rsidRPr="00186095">
        <w:rPr>
          <w:rFonts w:ascii="Aptos" w:hAnsi="Aptos" w:cs="Times New Roman"/>
          <w:sz w:val="28"/>
          <w:szCs w:val="28"/>
        </w:rPr>
        <w:t xml:space="preserve"> convocation</w:t>
      </w:r>
      <w:r w:rsidR="009A337F" w:rsidRPr="00186095">
        <w:rPr>
          <w:rFonts w:ascii="Aptos" w:hAnsi="Aptos" w:cs="Times New Roman"/>
          <w:sz w:val="28"/>
          <w:szCs w:val="28"/>
        </w:rPr>
        <w:t xml:space="preserve">, the </w:t>
      </w:r>
      <w:r w:rsidR="002F6CF9" w:rsidRPr="00186095">
        <w:rPr>
          <w:rFonts w:ascii="Aptos" w:hAnsi="Aptos" w:cs="Times New Roman"/>
          <w:sz w:val="28"/>
          <w:szCs w:val="28"/>
        </w:rPr>
        <w:t>Regional Convenors</w:t>
      </w:r>
      <w:r w:rsidR="006D0188" w:rsidRPr="00186095">
        <w:rPr>
          <w:rFonts w:ascii="Aptos" w:hAnsi="Aptos" w:cs="Times New Roman"/>
          <w:sz w:val="28"/>
          <w:szCs w:val="28"/>
        </w:rPr>
        <w:t xml:space="preserve"> shall </w:t>
      </w:r>
      <w:r w:rsidR="00F62A6F" w:rsidRPr="00186095">
        <w:rPr>
          <w:rFonts w:ascii="Aptos" w:hAnsi="Aptos" w:cs="Times New Roman"/>
          <w:sz w:val="28"/>
          <w:szCs w:val="28"/>
        </w:rPr>
        <w:t xml:space="preserve">solicit candidates from </w:t>
      </w:r>
      <w:r w:rsidR="006D0188" w:rsidRPr="00186095">
        <w:rPr>
          <w:rFonts w:ascii="Aptos" w:hAnsi="Aptos" w:cs="Times New Roman"/>
          <w:sz w:val="28"/>
          <w:szCs w:val="28"/>
        </w:rPr>
        <w:t xml:space="preserve">all </w:t>
      </w:r>
      <w:r w:rsidR="003225E5" w:rsidRPr="00186095">
        <w:rPr>
          <w:rFonts w:ascii="Aptos" w:hAnsi="Aptos" w:cs="Times New Roman"/>
          <w:sz w:val="28"/>
          <w:szCs w:val="28"/>
        </w:rPr>
        <w:t>Clergy in Charge</w:t>
      </w:r>
      <w:r w:rsidR="004D3EBA" w:rsidRPr="00186095">
        <w:rPr>
          <w:rFonts w:ascii="Aptos" w:hAnsi="Aptos" w:cs="Times New Roman"/>
          <w:sz w:val="28"/>
          <w:szCs w:val="28"/>
        </w:rPr>
        <w:t xml:space="preserve"> of </w:t>
      </w:r>
      <w:r w:rsidR="00E35AAC" w:rsidRPr="00186095">
        <w:rPr>
          <w:rFonts w:ascii="Aptos" w:hAnsi="Aptos" w:cs="Times New Roman"/>
          <w:sz w:val="28"/>
          <w:szCs w:val="28"/>
        </w:rPr>
        <w:t xml:space="preserve">Congregations in </w:t>
      </w:r>
      <w:r w:rsidR="004D3EBA" w:rsidRPr="00186095">
        <w:rPr>
          <w:rFonts w:ascii="Aptos" w:hAnsi="Aptos" w:cs="Times New Roman"/>
          <w:sz w:val="28"/>
          <w:szCs w:val="28"/>
        </w:rPr>
        <w:t xml:space="preserve">the </w:t>
      </w:r>
      <w:r w:rsidR="005A1926" w:rsidRPr="00186095">
        <w:rPr>
          <w:rFonts w:ascii="Aptos" w:hAnsi="Aptos" w:cs="Times New Roman"/>
          <w:sz w:val="28"/>
          <w:szCs w:val="28"/>
        </w:rPr>
        <w:t>r</w:t>
      </w:r>
      <w:r w:rsidR="004D3EBA" w:rsidRPr="00186095">
        <w:rPr>
          <w:rFonts w:ascii="Aptos" w:hAnsi="Aptos" w:cs="Times New Roman"/>
          <w:sz w:val="28"/>
          <w:szCs w:val="28"/>
        </w:rPr>
        <w:t>egion</w:t>
      </w:r>
      <w:r w:rsidR="003225E5" w:rsidRPr="00186095">
        <w:rPr>
          <w:rFonts w:ascii="Aptos" w:hAnsi="Aptos" w:cs="Times New Roman"/>
          <w:sz w:val="28"/>
          <w:szCs w:val="28"/>
        </w:rPr>
        <w:t>, or where there is no clergy in charge, a Warden,</w:t>
      </w:r>
      <w:r w:rsidR="003D00F1" w:rsidRPr="00186095">
        <w:rPr>
          <w:rFonts w:ascii="Aptos" w:hAnsi="Aptos" w:cs="Times New Roman"/>
          <w:sz w:val="28"/>
          <w:szCs w:val="28"/>
        </w:rPr>
        <w:t xml:space="preserve"> </w:t>
      </w:r>
      <w:r w:rsidR="00B30F4E" w:rsidRPr="00186095">
        <w:rPr>
          <w:rFonts w:ascii="Aptos" w:hAnsi="Aptos" w:cs="Times New Roman"/>
          <w:sz w:val="28"/>
          <w:szCs w:val="28"/>
        </w:rPr>
        <w:t>by email or comparable means,</w:t>
      </w:r>
      <w:r w:rsidR="006D0188" w:rsidRPr="00186095">
        <w:rPr>
          <w:rFonts w:ascii="Aptos" w:hAnsi="Aptos" w:cs="Times New Roman"/>
          <w:sz w:val="28"/>
          <w:szCs w:val="28"/>
        </w:rPr>
        <w:t xml:space="preserve"> in a m</w:t>
      </w:r>
      <w:r w:rsidR="00922A04" w:rsidRPr="00186095">
        <w:rPr>
          <w:rFonts w:ascii="Aptos" w:hAnsi="Aptos" w:cs="Times New Roman"/>
          <w:sz w:val="28"/>
          <w:szCs w:val="28"/>
        </w:rPr>
        <w:t xml:space="preserve">essage </w:t>
      </w:r>
      <w:r w:rsidR="00361476" w:rsidRPr="00186095">
        <w:rPr>
          <w:rFonts w:ascii="Aptos" w:hAnsi="Aptos" w:cs="Times New Roman"/>
          <w:sz w:val="28"/>
          <w:szCs w:val="28"/>
        </w:rPr>
        <w:t xml:space="preserve">including the following </w:t>
      </w:r>
      <w:r w:rsidRPr="00186095">
        <w:rPr>
          <w:rFonts w:ascii="Aptos" w:hAnsi="Aptos" w:cs="Times New Roman"/>
          <w:sz w:val="28"/>
          <w:szCs w:val="28"/>
        </w:rPr>
        <w:t>poin</w:t>
      </w:r>
      <w:r w:rsidR="00361476" w:rsidRPr="00186095">
        <w:rPr>
          <w:rFonts w:ascii="Aptos" w:hAnsi="Aptos" w:cs="Times New Roman"/>
          <w:sz w:val="28"/>
          <w:szCs w:val="28"/>
        </w:rPr>
        <w:t>ts:</w:t>
      </w:r>
    </w:p>
    <w:p w14:paraId="625D25C7" w14:textId="56E9E976" w:rsidR="0015712E" w:rsidRPr="00186095" w:rsidRDefault="00DE55AE" w:rsidP="00A96887">
      <w:pPr>
        <w:pStyle w:val="PlainText"/>
        <w:numPr>
          <w:ilvl w:val="1"/>
          <w:numId w:val="1"/>
        </w:numPr>
        <w:spacing w:line="276" w:lineRule="auto"/>
        <w:jc w:val="both"/>
        <w:rPr>
          <w:rFonts w:ascii="Aptos" w:hAnsi="Aptos" w:cs="Times New Roman"/>
          <w:sz w:val="28"/>
          <w:szCs w:val="28"/>
        </w:rPr>
      </w:pPr>
      <w:r w:rsidRPr="00186095">
        <w:rPr>
          <w:rFonts w:ascii="Aptos" w:hAnsi="Aptos" w:cs="Times New Roman"/>
          <w:sz w:val="28"/>
          <w:szCs w:val="28"/>
        </w:rPr>
        <w:t xml:space="preserve">There will be </w:t>
      </w:r>
      <w:r w:rsidR="002F6CF9" w:rsidRPr="00186095">
        <w:rPr>
          <w:rFonts w:ascii="Aptos" w:hAnsi="Aptos" w:cs="Times New Roman"/>
          <w:sz w:val="28"/>
          <w:szCs w:val="28"/>
        </w:rPr>
        <w:t>three</w:t>
      </w:r>
      <w:r w:rsidRPr="00186095">
        <w:rPr>
          <w:rFonts w:ascii="Aptos" w:hAnsi="Aptos" w:cs="Times New Roman"/>
          <w:sz w:val="28"/>
          <w:szCs w:val="28"/>
        </w:rPr>
        <w:t xml:space="preserve"> </w:t>
      </w:r>
      <w:r w:rsidR="005A1926" w:rsidRPr="00186095">
        <w:rPr>
          <w:rFonts w:ascii="Aptos" w:hAnsi="Aptos" w:cs="Times New Roman"/>
          <w:sz w:val="28"/>
          <w:szCs w:val="28"/>
        </w:rPr>
        <w:t xml:space="preserve">(3) </w:t>
      </w:r>
      <w:r w:rsidRPr="00186095">
        <w:rPr>
          <w:rFonts w:ascii="Aptos" w:hAnsi="Aptos" w:cs="Times New Roman"/>
          <w:sz w:val="28"/>
          <w:szCs w:val="28"/>
        </w:rPr>
        <w:t>de</w:t>
      </w:r>
      <w:r w:rsidR="00EE4E86" w:rsidRPr="00186095">
        <w:rPr>
          <w:rFonts w:ascii="Aptos" w:hAnsi="Aptos" w:cs="Times New Roman"/>
          <w:sz w:val="28"/>
          <w:szCs w:val="28"/>
        </w:rPr>
        <w:t>legates and two</w:t>
      </w:r>
      <w:r w:rsidR="005A1926" w:rsidRPr="00186095">
        <w:rPr>
          <w:rFonts w:ascii="Aptos" w:hAnsi="Aptos" w:cs="Times New Roman"/>
          <w:sz w:val="28"/>
          <w:szCs w:val="28"/>
        </w:rPr>
        <w:t xml:space="preserve"> (2)</w:t>
      </w:r>
      <w:r w:rsidRPr="00186095">
        <w:rPr>
          <w:rFonts w:ascii="Aptos" w:hAnsi="Aptos" w:cs="Times New Roman"/>
          <w:sz w:val="28"/>
          <w:szCs w:val="28"/>
        </w:rPr>
        <w:t xml:space="preserve"> alternate</w:t>
      </w:r>
      <w:r w:rsidR="008A1A40" w:rsidRPr="00186095">
        <w:rPr>
          <w:rFonts w:ascii="Aptos" w:hAnsi="Aptos" w:cs="Times New Roman"/>
          <w:sz w:val="28"/>
          <w:szCs w:val="28"/>
        </w:rPr>
        <w:t xml:space="preserve"> delegate</w:t>
      </w:r>
      <w:r w:rsidR="00EE4E86" w:rsidRPr="00186095">
        <w:rPr>
          <w:rFonts w:ascii="Aptos" w:hAnsi="Aptos" w:cs="Times New Roman"/>
          <w:sz w:val="28"/>
          <w:szCs w:val="28"/>
        </w:rPr>
        <w:t>s</w:t>
      </w:r>
      <w:r w:rsidR="00934EAA" w:rsidRPr="00186095">
        <w:rPr>
          <w:rFonts w:ascii="Aptos" w:hAnsi="Aptos" w:cs="Times New Roman"/>
          <w:sz w:val="28"/>
          <w:szCs w:val="28"/>
        </w:rPr>
        <w:t>,</w:t>
      </w:r>
      <w:r w:rsidRPr="00186095">
        <w:rPr>
          <w:rFonts w:ascii="Aptos" w:hAnsi="Aptos" w:cs="Times New Roman"/>
          <w:sz w:val="28"/>
          <w:szCs w:val="28"/>
        </w:rPr>
        <w:t xml:space="preserve"> </w:t>
      </w:r>
      <w:r w:rsidR="004D3EBA" w:rsidRPr="00186095">
        <w:rPr>
          <w:rFonts w:ascii="Aptos" w:hAnsi="Aptos" w:cs="Times New Roman"/>
          <w:sz w:val="28"/>
          <w:szCs w:val="28"/>
        </w:rPr>
        <w:t xml:space="preserve">aged </w:t>
      </w:r>
      <w:r w:rsidRPr="00186095">
        <w:rPr>
          <w:rFonts w:ascii="Aptos" w:hAnsi="Aptos" w:cs="Times New Roman"/>
          <w:sz w:val="28"/>
          <w:szCs w:val="28"/>
        </w:rPr>
        <w:t>1</w:t>
      </w:r>
      <w:r w:rsidR="004D3EBA" w:rsidRPr="00186095">
        <w:rPr>
          <w:rFonts w:ascii="Aptos" w:hAnsi="Aptos" w:cs="Times New Roman"/>
          <w:sz w:val="28"/>
          <w:szCs w:val="28"/>
        </w:rPr>
        <w:t>6</w:t>
      </w:r>
      <w:r w:rsidRPr="00186095">
        <w:rPr>
          <w:rFonts w:ascii="Aptos" w:hAnsi="Aptos" w:cs="Times New Roman"/>
          <w:sz w:val="28"/>
          <w:szCs w:val="28"/>
        </w:rPr>
        <w:t xml:space="preserve"> </w:t>
      </w:r>
      <w:r w:rsidR="00A42970" w:rsidRPr="00186095">
        <w:rPr>
          <w:rFonts w:ascii="Aptos" w:hAnsi="Aptos" w:cs="Times New Roman"/>
          <w:sz w:val="28"/>
          <w:szCs w:val="28"/>
        </w:rPr>
        <w:t>to</w:t>
      </w:r>
      <w:r w:rsidRPr="00186095">
        <w:rPr>
          <w:rFonts w:ascii="Aptos" w:hAnsi="Aptos" w:cs="Times New Roman"/>
          <w:sz w:val="28"/>
          <w:szCs w:val="28"/>
        </w:rPr>
        <w:t xml:space="preserve"> 18 years o</w:t>
      </w:r>
      <w:r w:rsidR="00CD5B85" w:rsidRPr="00186095">
        <w:rPr>
          <w:rFonts w:ascii="Aptos" w:hAnsi="Aptos" w:cs="Times New Roman"/>
          <w:sz w:val="28"/>
          <w:szCs w:val="28"/>
        </w:rPr>
        <w:t>ld</w:t>
      </w:r>
      <w:r w:rsidR="00934EAA" w:rsidRPr="00186095">
        <w:rPr>
          <w:rFonts w:ascii="Aptos" w:hAnsi="Aptos" w:cs="Times New Roman"/>
          <w:sz w:val="28"/>
          <w:szCs w:val="28"/>
        </w:rPr>
        <w:t>,</w:t>
      </w:r>
      <w:r w:rsidR="004D3EBA" w:rsidRPr="00186095">
        <w:rPr>
          <w:rFonts w:ascii="Aptos" w:hAnsi="Aptos" w:cs="Times New Roman"/>
          <w:sz w:val="28"/>
          <w:szCs w:val="28"/>
        </w:rPr>
        <w:t xml:space="preserve"> to represent the </w:t>
      </w:r>
      <w:r w:rsidR="005A1926" w:rsidRPr="00186095">
        <w:rPr>
          <w:rFonts w:ascii="Aptos" w:hAnsi="Aptos" w:cs="Times New Roman"/>
          <w:sz w:val="28"/>
          <w:szCs w:val="28"/>
        </w:rPr>
        <w:t>r</w:t>
      </w:r>
      <w:r w:rsidR="004D3EBA" w:rsidRPr="00186095">
        <w:rPr>
          <w:rFonts w:ascii="Aptos" w:hAnsi="Aptos" w:cs="Times New Roman"/>
          <w:sz w:val="28"/>
          <w:szCs w:val="28"/>
        </w:rPr>
        <w:t>egion at Diocesan Convention</w:t>
      </w:r>
      <w:r w:rsidR="00864EFD" w:rsidRPr="00186095">
        <w:rPr>
          <w:rFonts w:ascii="Aptos" w:hAnsi="Aptos" w:cs="Times New Roman"/>
          <w:sz w:val="28"/>
          <w:szCs w:val="28"/>
        </w:rPr>
        <w:t>.</w:t>
      </w:r>
      <w:r w:rsidRPr="00186095">
        <w:rPr>
          <w:rFonts w:ascii="Aptos" w:hAnsi="Aptos" w:cs="Times New Roman"/>
          <w:sz w:val="28"/>
          <w:szCs w:val="28"/>
        </w:rPr>
        <w:t xml:space="preserve"> </w:t>
      </w:r>
    </w:p>
    <w:p w14:paraId="457A6E15" w14:textId="38CE66D5" w:rsidR="00D80840" w:rsidRPr="00186095" w:rsidRDefault="00DE55AE" w:rsidP="00A96887">
      <w:pPr>
        <w:pStyle w:val="PlainText"/>
        <w:numPr>
          <w:ilvl w:val="1"/>
          <w:numId w:val="1"/>
        </w:numPr>
        <w:spacing w:line="276" w:lineRule="auto"/>
        <w:jc w:val="both"/>
        <w:rPr>
          <w:rFonts w:ascii="Aptos" w:hAnsi="Aptos" w:cs="Times New Roman"/>
          <w:sz w:val="28"/>
          <w:szCs w:val="28"/>
        </w:rPr>
      </w:pPr>
      <w:r w:rsidRPr="00186095">
        <w:rPr>
          <w:rFonts w:ascii="Aptos" w:hAnsi="Aptos" w:cs="Times New Roman"/>
          <w:sz w:val="28"/>
          <w:szCs w:val="28"/>
        </w:rPr>
        <w:t>Nominee</w:t>
      </w:r>
      <w:r w:rsidR="00F000CC" w:rsidRPr="00186095">
        <w:rPr>
          <w:rFonts w:ascii="Aptos" w:hAnsi="Aptos" w:cs="Times New Roman"/>
          <w:sz w:val="28"/>
          <w:szCs w:val="28"/>
        </w:rPr>
        <w:t>s’</w:t>
      </w:r>
      <w:r w:rsidRPr="00186095">
        <w:rPr>
          <w:rFonts w:ascii="Aptos" w:hAnsi="Aptos" w:cs="Times New Roman"/>
          <w:sz w:val="28"/>
          <w:szCs w:val="28"/>
        </w:rPr>
        <w:t xml:space="preserve"> n</w:t>
      </w:r>
      <w:r w:rsidR="00361476" w:rsidRPr="00186095">
        <w:rPr>
          <w:rFonts w:ascii="Aptos" w:hAnsi="Aptos" w:cs="Times New Roman"/>
          <w:sz w:val="28"/>
          <w:szCs w:val="28"/>
        </w:rPr>
        <w:t xml:space="preserve">ames </w:t>
      </w:r>
      <w:r w:rsidRPr="00186095">
        <w:rPr>
          <w:rFonts w:ascii="Aptos" w:hAnsi="Aptos" w:cs="Times New Roman"/>
          <w:sz w:val="28"/>
          <w:szCs w:val="28"/>
        </w:rPr>
        <w:t xml:space="preserve">must be provided </w:t>
      </w:r>
      <w:r w:rsidR="003225E5" w:rsidRPr="00186095">
        <w:rPr>
          <w:rFonts w:ascii="Aptos" w:hAnsi="Aptos" w:cs="Times New Roman"/>
          <w:sz w:val="28"/>
          <w:szCs w:val="28"/>
        </w:rPr>
        <w:t xml:space="preserve">to the Regional Convenors </w:t>
      </w:r>
      <w:r w:rsidR="00361476" w:rsidRPr="00186095">
        <w:rPr>
          <w:rFonts w:ascii="Aptos" w:hAnsi="Aptos" w:cs="Times New Roman"/>
          <w:sz w:val="28"/>
          <w:szCs w:val="28"/>
        </w:rPr>
        <w:t xml:space="preserve">no later than 30 days before </w:t>
      </w:r>
      <w:proofErr w:type="gramStart"/>
      <w:r w:rsidR="00361476" w:rsidRPr="00186095">
        <w:rPr>
          <w:rFonts w:ascii="Aptos" w:hAnsi="Aptos" w:cs="Times New Roman"/>
          <w:sz w:val="28"/>
          <w:szCs w:val="28"/>
        </w:rPr>
        <w:t>convocation, and</w:t>
      </w:r>
      <w:proofErr w:type="gramEnd"/>
      <w:r w:rsidR="00361476" w:rsidRPr="00186095">
        <w:rPr>
          <w:rFonts w:ascii="Aptos" w:hAnsi="Aptos" w:cs="Times New Roman"/>
          <w:sz w:val="28"/>
          <w:szCs w:val="28"/>
        </w:rPr>
        <w:t xml:space="preserve"> will not</w:t>
      </w:r>
      <w:r w:rsidR="00F04F7B" w:rsidRPr="00186095">
        <w:rPr>
          <w:rFonts w:ascii="Aptos" w:hAnsi="Aptos" w:cs="Times New Roman"/>
          <w:sz w:val="28"/>
          <w:szCs w:val="28"/>
        </w:rPr>
        <w:t xml:space="preserve"> be</w:t>
      </w:r>
      <w:r w:rsidR="00361476" w:rsidRPr="00186095">
        <w:rPr>
          <w:rFonts w:ascii="Aptos" w:hAnsi="Aptos" w:cs="Times New Roman"/>
          <w:sz w:val="28"/>
          <w:szCs w:val="28"/>
        </w:rPr>
        <w:t xml:space="preserve"> consider</w:t>
      </w:r>
      <w:r w:rsidR="00F04F7B" w:rsidRPr="00186095">
        <w:rPr>
          <w:rFonts w:ascii="Aptos" w:hAnsi="Aptos" w:cs="Times New Roman"/>
          <w:sz w:val="28"/>
          <w:szCs w:val="28"/>
        </w:rPr>
        <w:t>ed</w:t>
      </w:r>
      <w:r w:rsidR="00361476" w:rsidRPr="00186095">
        <w:rPr>
          <w:rFonts w:ascii="Aptos" w:hAnsi="Aptos" w:cs="Times New Roman"/>
          <w:sz w:val="28"/>
          <w:szCs w:val="28"/>
        </w:rPr>
        <w:t xml:space="preserve"> </w:t>
      </w:r>
      <w:r w:rsidR="00F04F7B" w:rsidRPr="00186095">
        <w:rPr>
          <w:rFonts w:ascii="Aptos" w:hAnsi="Aptos" w:cs="Times New Roman"/>
          <w:sz w:val="28"/>
          <w:szCs w:val="28"/>
        </w:rPr>
        <w:t>if</w:t>
      </w:r>
      <w:r w:rsidR="00361476" w:rsidRPr="00186095">
        <w:rPr>
          <w:rFonts w:ascii="Aptos" w:hAnsi="Aptos" w:cs="Times New Roman"/>
          <w:sz w:val="28"/>
          <w:szCs w:val="28"/>
        </w:rPr>
        <w:t xml:space="preserve"> submitted later than 15 days before the convocation</w:t>
      </w:r>
      <w:r w:rsidR="00BE60BD" w:rsidRPr="00186095">
        <w:rPr>
          <w:rFonts w:ascii="Aptos" w:hAnsi="Aptos" w:cs="Times New Roman"/>
          <w:sz w:val="28"/>
          <w:szCs w:val="28"/>
        </w:rPr>
        <w:t>, which</w:t>
      </w:r>
      <w:r w:rsidR="000F48C2" w:rsidRPr="00186095">
        <w:rPr>
          <w:rFonts w:ascii="Aptos" w:hAnsi="Aptos" w:cs="Times New Roman"/>
          <w:sz w:val="28"/>
          <w:szCs w:val="28"/>
        </w:rPr>
        <w:t xml:space="preserve"> i</w:t>
      </w:r>
      <w:r w:rsidR="00A5112B" w:rsidRPr="00186095">
        <w:rPr>
          <w:rFonts w:ascii="Aptos" w:hAnsi="Aptos" w:cs="Times New Roman"/>
          <w:sz w:val="28"/>
          <w:szCs w:val="28"/>
        </w:rPr>
        <w:t xml:space="preserve">s the deadline for decision. </w:t>
      </w:r>
    </w:p>
    <w:p w14:paraId="1FCA2F99" w14:textId="14061E96" w:rsidR="006D7036" w:rsidRPr="00186095" w:rsidRDefault="00DE55AE" w:rsidP="00A96887">
      <w:pPr>
        <w:pStyle w:val="PlainText"/>
        <w:numPr>
          <w:ilvl w:val="0"/>
          <w:numId w:val="1"/>
        </w:numPr>
        <w:spacing w:line="276" w:lineRule="auto"/>
        <w:jc w:val="both"/>
        <w:rPr>
          <w:rFonts w:ascii="Aptos" w:hAnsi="Aptos" w:cs="Times New Roman"/>
          <w:sz w:val="28"/>
          <w:szCs w:val="28"/>
        </w:rPr>
      </w:pPr>
      <w:r w:rsidRPr="00186095">
        <w:rPr>
          <w:rFonts w:ascii="Aptos" w:hAnsi="Aptos" w:cs="Times New Roman"/>
          <w:kern w:val="0"/>
          <w:sz w:val="28"/>
          <w:szCs w:val="28"/>
          <w14:ligatures w14:val="none"/>
        </w:rPr>
        <w:lastRenderedPageBreak/>
        <w:t>T</w:t>
      </w:r>
      <w:r w:rsidR="00104444" w:rsidRPr="00186095">
        <w:rPr>
          <w:rFonts w:ascii="Aptos" w:hAnsi="Aptos" w:cs="Times New Roman"/>
          <w:kern w:val="0"/>
          <w:sz w:val="28"/>
          <w:szCs w:val="28"/>
          <w14:ligatures w14:val="none"/>
        </w:rPr>
        <w:t xml:space="preserve">he </w:t>
      </w:r>
      <w:r w:rsidRPr="00186095">
        <w:rPr>
          <w:rFonts w:ascii="Aptos" w:hAnsi="Aptos" w:cs="Times New Roman"/>
          <w:kern w:val="0"/>
          <w:sz w:val="28"/>
          <w:szCs w:val="28"/>
          <w14:ligatures w14:val="none"/>
        </w:rPr>
        <w:t>Regional Convenors</w:t>
      </w:r>
      <w:r w:rsidR="00104444" w:rsidRPr="00186095">
        <w:rPr>
          <w:rFonts w:ascii="Aptos" w:hAnsi="Aptos" w:cs="Times New Roman"/>
          <w:kern w:val="0"/>
          <w:sz w:val="28"/>
          <w:szCs w:val="28"/>
          <w14:ligatures w14:val="none"/>
        </w:rPr>
        <w:t xml:space="preserve"> shall select </w:t>
      </w:r>
      <w:r w:rsidRPr="00186095">
        <w:rPr>
          <w:rFonts w:ascii="Aptos" w:hAnsi="Aptos" w:cs="Times New Roman"/>
          <w:kern w:val="0"/>
          <w:sz w:val="28"/>
          <w:szCs w:val="28"/>
          <w14:ligatures w14:val="none"/>
        </w:rPr>
        <w:t>three</w:t>
      </w:r>
      <w:r w:rsidR="005A1926" w:rsidRPr="00186095">
        <w:rPr>
          <w:rFonts w:ascii="Aptos" w:hAnsi="Aptos" w:cs="Times New Roman"/>
          <w:kern w:val="0"/>
          <w:sz w:val="28"/>
          <w:szCs w:val="28"/>
          <w14:ligatures w14:val="none"/>
        </w:rPr>
        <w:t xml:space="preserve"> (3)</w:t>
      </w:r>
      <w:r w:rsidR="00104444" w:rsidRPr="00186095">
        <w:rPr>
          <w:rFonts w:ascii="Aptos" w:hAnsi="Aptos" w:cs="Times New Roman"/>
          <w:kern w:val="0"/>
          <w:sz w:val="28"/>
          <w:szCs w:val="28"/>
          <w14:ligatures w14:val="none"/>
        </w:rPr>
        <w:t xml:space="preserve"> delegates and two </w:t>
      </w:r>
      <w:r w:rsidR="005A1926" w:rsidRPr="00186095">
        <w:rPr>
          <w:rFonts w:ascii="Aptos" w:hAnsi="Aptos" w:cs="Times New Roman"/>
          <w:kern w:val="0"/>
          <w:sz w:val="28"/>
          <w:szCs w:val="28"/>
          <w14:ligatures w14:val="none"/>
        </w:rPr>
        <w:t xml:space="preserve">(2) </w:t>
      </w:r>
      <w:r w:rsidR="00104444" w:rsidRPr="00186095">
        <w:rPr>
          <w:rFonts w:ascii="Aptos" w:hAnsi="Aptos" w:cs="Times New Roman"/>
          <w:kern w:val="0"/>
          <w:sz w:val="28"/>
          <w:szCs w:val="28"/>
          <w14:ligatures w14:val="none"/>
        </w:rPr>
        <w:t xml:space="preserve">alternates, </w:t>
      </w:r>
      <w:r w:rsidRPr="00186095">
        <w:rPr>
          <w:rFonts w:ascii="Aptos" w:hAnsi="Aptos" w:cs="Times New Roman"/>
          <w:kern w:val="0"/>
          <w:sz w:val="28"/>
          <w:szCs w:val="28"/>
          <w14:ligatures w14:val="none"/>
        </w:rPr>
        <w:t xml:space="preserve">who shall </w:t>
      </w:r>
      <w:r w:rsidR="00104444" w:rsidRPr="00186095">
        <w:rPr>
          <w:rFonts w:ascii="Aptos" w:hAnsi="Aptos" w:cs="Times New Roman"/>
          <w:kern w:val="0"/>
          <w:sz w:val="28"/>
          <w:szCs w:val="28"/>
          <w14:ligatures w14:val="none"/>
        </w:rPr>
        <w:t>attend the convocation</w:t>
      </w:r>
      <w:r w:rsidR="00A5112B" w:rsidRPr="00186095">
        <w:rPr>
          <w:rFonts w:ascii="Aptos" w:hAnsi="Aptos" w:cs="Times New Roman"/>
          <w:kern w:val="0"/>
          <w:sz w:val="28"/>
          <w:szCs w:val="28"/>
          <w14:ligatures w14:val="none"/>
        </w:rPr>
        <w:t>,</w:t>
      </w:r>
      <w:r w:rsidR="00104444" w:rsidRPr="00186095">
        <w:rPr>
          <w:rFonts w:ascii="Aptos" w:hAnsi="Aptos" w:cs="Times New Roman"/>
          <w:kern w:val="0"/>
          <w:sz w:val="28"/>
          <w:szCs w:val="28"/>
          <w14:ligatures w14:val="none"/>
        </w:rPr>
        <w:t xml:space="preserve"> to be announced </w:t>
      </w:r>
      <w:r w:rsidR="00F05886" w:rsidRPr="00186095">
        <w:rPr>
          <w:rFonts w:ascii="Aptos" w:hAnsi="Aptos" w:cs="Times New Roman"/>
          <w:kern w:val="0"/>
          <w:sz w:val="28"/>
          <w:szCs w:val="28"/>
          <w14:ligatures w14:val="none"/>
        </w:rPr>
        <w:t xml:space="preserve">and </w:t>
      </w:r>
      <w:r w:rsidR="00104444" w:rsidRPr="00186095">
        <w:rPr>
          <w:rFonts w:ascii="Aptos" w:hAnsi="Aptos" w:cs="Times New Roman"/>
          <w:kern w:val="0"/>
          <w:sz w:val="28"/>
          <w:szCs w:val="28"/>
          <w14:ligatures w14:val="none"/>
        </w:rPr>
        <w:t>introduced at that time.</w:t>
      </w:r>
    </w:p>
    <w:p w14:paraId="27439B26" w14:textId="77777777" w:rsidR="00186095" w:rsidRPr="00186095" w:rsidRDefault="00186095" w:rsidP="00186095">
      <w:pPr>
        <w:pStyle w:val="PlainText"/>
        <w:spacing w:line="276" w:lineRule="auto"/>
        <w:jc w:val="both"/>
        <w:rPr>
          <w:rFonts w:ascii="Aptos" w:hAnsi="Aptos" w:cs="Times New Roman"/>
          <w:sz w:val="28"/>
          <w:szCs w:val="28"/>
        </w:rPr>
      </w:pPr>
    </w:p>
    <w:p w14:paraId="0F9620B0" w14:textId="77777777" w:rsidR="00360D71" w:rsidRPr="00186095" w:rsidRDefault="00DD6E6D" w:rsidP="00DD6E6D">
      <w:pPr>
        <w:pStyle w:val="BodyText"/>
        <w:spacing w:line="276" w:lineRule="auto"/>
        <w:rPr>
          <w:rFonts w:ascii="Aptos" w:hAnsi="Aptos"/>
          <w:sz w:val="28"/>
          <w:szCs w:val="28"/>
          <w:u w:val="single"/>
        </w:rPr>
      </w:pPr>
      <w:r w:rsidRPr="00186095">
        <w:rPr>
          <w:rFonts w:ascii="Aptos" w:hAnsi="Aptos"/>
          <w:b/>
          <w:bCs/>
          <w:sz w:val="28"/>
          <w:szCs w:val="28"/>
          <w:u w:val="single"/>
        </w:rPr>
        <w:t>Committee Explanation:</w:t>
      </w:r>
      <w:r w:rsidRPr="00186095">
        <w:rPr>
          <w:rFonts w:ascii="Aptos" w:hAnsi="Aptos"/>
          <w:sz w:val="28"/>
          <w:szCs w:val="28"/>
          <w:u w:val="single"/>
        </w:rPr>
        <w:t xml:space="preserve"> </w:t>
      </w:r>
    </w:p>
    <w:p w14:paraId="4E4308A8" w14:textId="2DC8E8C2" w:rsidR="00DD6E6D" w:rsidRDefault="00DD6E6D" w:rsidP="001B5907">
      <w:pPr>
        <w:pStyle w:val="BodyText"/>
        <w:spacing w:after="0" w:line="276" w:lineRule="auto"/>
        <w:rPr>
          <w:rFonts w:ascii="Aptos" w:hAnsi="Aptos"/>
          <w:sz w:val="28"/>
          <w:szCs w:val="28"/>
        </w:rPr>
      </w:pPr>
      <w:r w:rsidRPr="00186095">
        <w:rPr>
          <w:rFonts w:ascii="Aptos" w:hAnsi="Aptos"/>
          <w:sz w:val="28"/>
          <w:szCs w:val="28"/>
        </w:rPr>
        <w:t>Resolution 2025-4 was passed at the 57th Annual Diocesan Convention to provide for the creation of an official youth presence with seat, voice, and vote, in time for the 59th Annual Convention in 2027. The resolution prescribed two youth representatives from each deanery - modified here to each region, in anticipation of the proposed change from deaneries to regions.</w:t>
      </w:r>
    </w:p>
    <w:p w14:paraId="13F95E43" w14:textId="77777777" w:rsidR="00186095" w:rsidRPr="00186095" w:rsidRDefault="00186095" w:rsidP="001B5907">
      <w:pPr>
        <w:pStyle w:val="BodyText"/>
        <w:spacing w:after="0" w:line="276" w:lineRule="auto"/>
        <w:rPr>
          <w:rFonts w:ascii="Aptos" w:hAnsi="Aptos"/>
          <w:sz w:val="28"/>
          <w:szCs w:val="28"/>
        </w:rPr>
      </w:pPr>
    </w:p>
    <w:p w14:paraId="638803E3" w14:textId="77777777" w:rsidR="00360D71" w:rsidRPr="00186095" w:rsidRDefault="00DD6E6D" w:rsidP="001B5907">
      <w:pPr>
        <w:spacing w:line="276" w:lineRule="auto"/>
        <w:rPr>
          <w:rFonts w:ascii="Aptos" w:hAnsi="Aptos"/>
          <w:bCs/>
          <w:szCs w:val="28"/>
          <w:u w:val="single"/>
        </w:rPr>
      </w:pPr>
      <w:r w:rsidRPr="00186095">
        <w:rPr>
          <w:rFonts w:ascii="Aptos" w:hAnsi="Aptos"/>
          <w:bCs/>
          <w:szCs w:val="28"/>
          <w:u w:val="single"/>
        </w:rPr>
        <w:t xml:space="preserve">Resolutions Committee Review: </w:t>
      </w:r>
    </w:p>
    <w:p w14:paraId="7CAFEFEA" w14:textId="23C57900" w:rsidR="00DD6E6D" w:rsidRPr="00186095" w:rsidRDefault="00DD6E6D" w:rsidP="00E77EBA">
      <w:pPr>
        <w:spacing w:line="276" w:lineRule="auto"/>
        <w:jc w:val="both"/>
        <w:rPr>
          <w:rFonts w:ascii="Aptos" w:hAnsi="Aptos"/>
          <w:b w:val="0"/>
          <w:bCs/>
          <w:szCs w:val="28"/>
        </w:rPr>
      </w:pPr>
      <w:r w:rsidRPr="00186095">
        <w:rPr>
          <w:rFonts w:ascii="Aptos" w:hAnsi="Aptos"/>
          <w:b w:val="0"/>
          <w:bCs/>
          <w:szCs w:val="28"/>
        </w:rPr>
        <w:t xml:space="preserve">The Resolutions Committee has reviewed the proposed </w:t>
      </w:r>
      <w:r w:rsidR="00360D71" w:rsidRPr="00186095">
        <w:rPr>
          <w:rFonts w:ascii="Aptos" w:hAnsi="Aptos"/>
          <w:b w:val="0"/>
          <w:bCs/>
          <w:szCs w:val="28"/>
        </w:rPr>
        <w:t>R</w:t>
      </w:r>
      <w:r w:rsidRPr="00186095">
        <w:rPr>
          <w:rFonts w:ascii="Aptos" w:hAnsi="Aptos"/>
          <w:b w:val="0"/>
          <w:bCs/>
          <w:szCs w:val="28"/>
        </w:rPr>
        <w:t xml:space="preserve">esolution. The </w:t>
      </w:r>
      <w:r w:rsidR="00360D71" w:rsidRPr="00186095">
        <w:rPr>
          <w:rFonts w:ascii="Aptos" w:hAnsi="Aptos"/>
          <w:b w:val="0"/>
          <w:bCs/>
          <w:szCs w:val="28"/>
        </w:rPr>
        <w:t>C</w:t>
      </w:r>
      <w:r w:rsidRPr="00186095">
        <w:rPr>
          <w:rFonts w:ascii="Aptos" w:hAnsi="Aptos"/>
          <w:b w:val="0"/>
          <w:bCs/>
          <w:szCs w:val="28"/>
        </w:rPr>
        <w:t xml:space="preserve">ommittee confirm this </w:t>
      </w:r>
      <w:r w:rsidR="00360D71" w:rsidRPr="00186095">
        <w:rPr>
          <w:rFonts w:ascii="Aptos" w:hAnsi="Aptos"/>
          <w:b w:val="0"/>
          <w:bCs/>
          <w:szCs w:val="28"/>
        </w:rPr>
        <w:t>R</w:t>
      </w:r>
      <w:r w:rsidRPr="00186095">
        <w:rPr>
          <w:rFonts w:ascii="Aptos" w:hAnsi="Aptos"/>
          <w:b w:val="0"/>
          <w:bCs/>
          <w:szCs w:val="28"/>
        </w:rPr>
        <w:t>esolution has been validly submitted to Convention and reports it to the floor with a recommendation of passage for reasons set forth in the above explanation.</w:t>
      </w:r>
    </w:p>
    <w:p w14:paraId="63E2525E" w14:textId="77777777" w:rsidR="00DD6E6D" w:rsidRPr="00186095" w:rsidRDefault="00DD6E6D" w:rsidP="00595A5F">
      <w:pPr>
        <w:pStyle w:val="PlainText"/>
        <w:spacing w:line="276" w:lineRule="auto"/>
        <w:jc w:val="both"/>
        <w:rPr>
          <w:rFonts w:ascii="Aptos" w:hAnsi="Aptos" w:cs="Times New Roman"/>
          <w:kern w:val="0"/>
          <w:sz w:val="28"/>
          <w:szCs w:val="28"/>
          <w14:ligatures w14:val="none"/>
        </w:rPr>
      </w:pPr>
    </w:p>
    <w:p w14:paraId="7BC0D79D" w14:textId="77777777" w:rsidR="00595A5F" w:rsidRDefault="00595A5F" w:rsidP="00595A5F">
      <w:pPr>
        <w:pStyle w:val="PlainText"/>
        <w:spacing w:line="276" w:lineRule="auto"/>
        <w:jc w:val="both"/>
        <w:rPr>
          <w:rFonts w:ascii="Aptos" w:hAnsi="Aptos" w:cs="Times New Roman"/>
          <w:color w:val="FF0000"/>
          <w:kern w:val="0"/>
          <w:sz w:val="28"/>
          <w:szCs w:val="28"/>
          <w14:ligatures w14:val="none"/>
        </w:rPr>
      </w:pPr>
    </w:p>
    <w:p w14:paraId="153C9D26" w14:textId="77777777" w:rsidR="00595A5F" w:rsidRDefault="00595A5F" w:rsidP="00595A5F">
      <w:pPr>
        <w:pStyle w:val="PlainText"/>
        <w:spacing w:line="276" w:lineRule="auto"/>
        <w:jc w:val="both"/>
        <w:rPr>
          <w:rFonts w:ascii="Aptos" w:hAnsi="Aptos" w:cs="Times New Roman"/>
          <w:color w:val="FF0000"/>
          <w:kern w:val="0"/>
          <w:sz w:val="28"/>
          <w:szCs w:val="28"/>
          <w14:ligatures w14:val="none"/>
        </w:rPr>
      </w:pPr>
    </w:p>
    <w:p w14:paraId="4A2BDA0C" w14:textId="436C6058" w:rsidR="00071620" w:rsidRDefault="00071620">
      <w:pPr>
        <w:pStyle w:val="DocID"/>
      </w:pPr>
    </w:p>
    <w:sectPr w:rsidR="00071620" w:rsidSect="00675245">
      <w:footerReference w:type="default" r:id="rId8"/>
      <w:pgSz w:w="12240" w:h="15840"/>
      <w:pgMar w:top="1440" w:right="1440" w:bottom="1440" w:left="1440" w:header="720" w:footer="72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C4B88" w14:textId="77777777" w:rsidR="001D4357" w:rsidRDefault="001D4357">
      <w:pPr>
        <w:spacing w:after="0" w:line="240" w:lineRule="auto"/>
      </w:pPr>
      <w:r>
        <w:separator/>
      </w:r>
    </w:p>
  </w:endnote>
  <w:endnote w:type="continuationSeparator" w:id="0">
    <w:p w14:paraId="1FA761DD" w14:textId="77777777" w:rsidR="001D4357" w:rsidRDefault="001D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76360"/>
      <w:docPartObj>
        <w:docPartGallery w:val="Page Numbers (Bottom of Page)"/>
        <w:docPartUnique/>
      </w:docPartObj>
    </w:sdtPr>
    <w:sdtEndPr>
      <w:rPr>
        <w:b w:val="0"/>
        <w:bCs/>
        <w:noProof/>
      </w:rPr>
    </w:sdtEndPr>
    <w:sdtContent>
      <w:p w14:paraId="0BF8CC2F" w14:textId="5BE54801" w:rsidR="00675245" w:rsidRPr="00675245" w:rsidRDefault="00675245">
        <w:pPr>
          <w:pStyle w:val="Footer"/>
          <w:jc w:val="center"/>
          <w:rPr>
            <w:b w:val="0"/>
            <w:bCs/>
          </w:rPr>
        </w:pPr>
        <w:r w:rsidRPr="00675245">
          <w:rPr>
            <w:b w:val="0"/>
            <w:bCs/>
          </w:rPr>
          <w:fldChar w:fldCharType="begin"/>
        </w:r>
        <w:r w:rsidRPr="00675245">
          <w:rPr>
            <w:b w:val="0"/>
            <w:bCs/>
          </w:rPr>
          <w:instrText xml:space="preserve"> PAGE   \* MERGEFORMAT </w:instrText>
        </w:r>
        <w:r w:rsidRPr="00675245">
          <w:rPr>
            <w:b w:val="0"/>
            <w:bCs/>
          </w:rPr>
          <w:fldChar w:fldCharType="separate"/>
        </w:r>
        <w:r w:rsidRPr="00675245">
          <w:rPr>
            <w:b w:val="0"/>
            <w:bCs/>
            <w:noProof/>
          </w:rPr>
          <w:t>2</w:t>
        </w:r>
        <w:r w:rsidRPr="00675245">
          <w:rPr>
            <w:b w:val="0"/>
            <w:bCs/>
            <w:noProof/>
          </w:rPr>
          <w:fldChar w:fldCharType="end"/>
        </w:r>
      </w:p>
    </w:sdtContent>
  </w:sdt>
  <w:p w14:paraId="6A8E9EDD" w14:textId="77777777" w:rsidR="000A7CA2" w:rsidRDefault="000A7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C0759" w14:textId="77777777" w:rsidR="001D4357" w:rsidRDefault="001D4357">
      <w:pPr>
        <w:spacing w:after="0" w:line="240" w:lineRule="auto"/>
      </w:pPr>
      <w:r>
        <w:separator/>
      </w:r>
    </w:p>
  </w:footnote>
  <w:footnote w:type="continuationSeparator" w:id="0">
    <w:p w14:paraId="015027EC" w14:textId="77777777" w:rsidR="001D4357" w:rsidRDefault="001D4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A3174"/>
    <w:multiLevelType w:val="hybridMultilevel"/>
    <w:tmpl w:val="7E586B02"/>
    <w:lvl w:ilvl="0" w:tplc="06542EF2">
      <w:start w:val="1"/>
      <w:numFmt w:val="decimal"/>
      <w:lvlText w:val="(%1)"/>
      <w:lvlJc w:val="left"/>
      <w:pPr>
        <w:ind w:left="1080" w:hanging="360"/>
      </w:pPr>
      <w:rPr>
        <w:rFonts w:hint="default"/>
      </w:rPr>
    </w:lvl>
    <w:lvl w:ilvl="1" w:tplc="62140A70">
      <w:start w:val="1"/>
      <w:numFmt w:val="lowerLetter"/>
      <w:lvlText w:val="%2."/>
      <w:lvlJc w:val="left"/>
      <w:pPr>
        <w:ind w:left="1800" w:hanging="360"/>
      </w:pPr>
    </w:lvl>
    <w:lvl w:ilvl="2" w:tplc="DFC2B0E4" w:tentative="1">
      <w:start w:val="1"/>
      <w:numFmt w:val="lowerRoman"/>
      <w:lvlText w:val="%3."/>
      <w:lvlJc w:val="right"/>
      <w:pPr>
        <w:ind w:left="2520" w:hanging="180"/>
      </w:pPr>
    </w:lvl>
    <w:lvl w:ilvl="3" w:tplc="B58AE024" w:tentative="1">
      <w:start w:val="1"/>
      <w:numFmt w:val="decimal"/>
      <w:lvlText w:val="%4."/>
      <w:lvlJc w:val="left"/>
      <w:pPr>
        <w:ind w:left="3240" w:hanging="360"/>
      </w:pPr>
    </w:lvl>
    <w:lvl w:ilvl="4" w:tplc="41C21718" w:tentative="1">
      <w:start w:val="1"/>
      <w:numFmt w:val="lowerLetter"/>
      <w:lvlText w:val="%5."/>
      <w:lvlJc w:val="left"/>
      <w:pPr>
        <w:ind w:left="3960" w:hanging="360"/>
      </w:pPr>
    </w:lvl>
    <w:lvl w:ilvl="5" w:tplc="586ECD0A" w:tentative="1">
      <w:start w:val="1"/>
      <w:numFmt w:val="lowerRoman"/>
      <w:lvlText w:val="%6."/>
      <w:lvlJc w:val="right"/>
      <w:pPr>
        <w:ind w:left="4680" w:hanging="180"/>
      </w:pPr>
    </w:lvl>
    <w:lvl w:ilvl="6" w:tplc="9B209544" w:tentative="1">
      <w:start w:val="1"/>
      <w:numFmt w:val="decimal"/>
      <w:lvlText w:val="%7."/>
      <w:lvlJc w:val="left"/>
      <w:pPr>
        <w:ind w:left="5400" w:hanging="360"/>
      </w:pPr>
    </w:lvl>
    <w:lvl w:ilvl="7" w:tplc="E6B2C2F2" w:tentative="1">
      <w:start w:val="1"/>
      <w:numFmt w:val="lowerLetter"/>
      <w:lvlText w:val="%8."/>
      <w:lvlJc w:val="left"/>
      <w:pPr>
        <w:ind w:left="6120" w:hanging="360"/>
      </w:pPr>
    </w:lvl>
    <w:lvl w:ilvl="8" w:tplc="50125C2E" w:tentative="1">
      <w:start w:val="1"/>
      <w:numFmt w:val="lowerRoman"/>
      <w:lvlText w:val="%9."/>
      <w:lvlJc w:val="right"/>
      <w:pPr>
        <w:ind w:left="6840" w:hanging="180"/>
      </w:pPr>
    </w:lvl>
  </w:abstractNum>
  <w:num w:numId="1" w16cid:durableId="1780248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192"/>
    <w:rsid w:val="00071620"/>
    <w:rsid w:val="00074DA9"/>
    <w:rsid w:val="000A7CA2"/>
    <w:rsid w:val="000C4FA8"/>
    <w:rsid w:val="000C6CAC"/>
    <w:rsid w:val="000E4AD1"/>
    <w:rsid w:val="000F0EE0"/>
    <w:rsid w:val="000F48C2"/>
    <w:rsid w:val="00104444"/>
    <w:rsid w:val="001245E8"/>
    <w:rsid w:val="00156F03"/>
    <w:rsid w:val="0015712E"/>
    <w:rsid w:val="00184A3B"/>
    <w:rsid w:val="00186095"/>
    <w:rsid w:val="001A08C1"/>
    <w:rsid w:val="001A39C3"/>
    <w:rsid w:val="001B5907"/>
    <w:rsid w:val="001D4357"/>
    <w:rsid w:val="002233BA"/>
    <w:rsid w:val="00230EB3"/>
    <w:rsid w:val="00250BDB"/>
    <w:rsid w:val="00271024"/>
    <w:rsid w:val="00272F24"/>
    <w:rsid w:val="00282216"/>
    <w:rsid w:val="002944A0"/>
    <w:rsid w:val="002B6DEC"/>
    <w:rsid w:val="002E6C05"/>
    <w:rsid w:val="002F6CF9"/>
    <w:rsid w:val="003225E5"/>
    <w:rsid w:val="00330BAF"/>
    <w:rsid w:val="003471EB"/>
    <w:rsid w:val="00360D71"/>
    <w:rsid w:val="00361476"/>
    <w:rsid w:val="003622F9"/>
    <w:rsid w:val="003D00F1"/>
    <w:rsid w:val="00467245"/>
    <w:rsid w:val="00484913"/>
    <w:rsid w:val="00492A5C"/>
    <w:rsid w:val="004A0C12"/>
    <w:rsid w:val="004B18CD"/>
    <w:rsid w:val="004B2C15"/>
    <w:rsid w:val="004D2647"/>
    <w:rsid w:val="004D3EBA"/>
    <w:rsid w:val="004E1197"/>
    <w:rsid w:val="004F0F96"/>
    <w:rsid w:val="00516605"/>
    <w:rsid w:val="00544E34"/>
    <w:rsid w:val="00551B98"/>
    <w:rsid w:val="00564257"/>
    <w:rsid w:val="00567F5D"/>
    <w:rsid w:val="00571C78"/>
    <w:rsid w:val="0059300B"/>
    <w:rsid w:val="00593CAC"/>
    <w:rsid w:val="00595A5F"/>
    <w:rsid w:val="005A1926"/>
    <w:rsid w:val="005A34EA"/>
    <w:rsid w:val="005B147E"/>
    <w:rsid w:val="005B5A81"/>
    <w:rsid w:val="005B633A"/>
    <w:rsid w:val="005C2214"/>
    <w:rsid w:val="005D6AF3"/>
    <w:rsid w:val="00671152"/>
    <w:rsid w:val="00675245"/>
    <w:rsid w:val="00682AA3"/>
    <w:rsid w:val="006D0188"/>
    <w:rsid w:val="006D7036"/>
    <w:rsid w:val="006E33DE"/>
    <w:rsid w:val="006F6E88"/>
    <w:rsid w:val="00741389"/>
    <w:rsid w:val="00751129"/>
    <w:rsid w:val="00753CEF"/>
    <w:rsid w:val="00777A07"/>
    <w:rsid w:val="00793960"/>
    <w:rsid w:val="00795492"/>
    <w:rsid w:val="00796548"/>
    <w:rsid w:val="007B44D4"/>
    <w:rsid w:val="007C1A4E"/>
    <w:rsid w:val="007C4635"/>
    <w:rsid w:val="00827188"/>
    <w:rsid w:val="00827602"/>
    <w:rsid w:val="0084380A"/>
    <w:rsid w:val="008449C1"/>
    <w:rsid w:val="00847815"/>
    <w:rsid w:val="00864EFD"/>
    <w:rsid w:val="00891E12"/>
    <w:rsid w:val="008A1A40"/>
    <w:rsid w:val="008A2303"/>
    <w:rsid w:val="008C1EC1"/>
    <w:rsid w:val="0091547D"/>
    <w:rsid w:val="00922A04"/>
    <w:rsid w:val="00934EAA"/>
    <w:rsid w:val="00942102"/>
    <w:rsid w:val="009501BC"/>
    <w:rsid w:val="00950A34"/>
    <w:rsid w:val="00977B71"/>
    <w:rsid w:val="009904F6"/>
    <w:rsid w:val="009A337F"/>
    <w:rsid w:val="009A3C97"/>
    <w:rsid w:val="009D42B3"/>
    <w:rsid w:val="00A1715D"/>
    <w:rsid w:val="00A42970"/>
    <w:rsid w:val="00A5112B"/>
    <w:rsid w:val="00A96887"/>
    <w:rsid w:val="00AB57E9"/>
    <w:rsid w:val="00AE0A47"/>
    <w:rsid w:val="00B001B6"/>
    <w:rsid w:val="00B07FB2"/>
    <w:rsid w:val="00B30F4E"/>
    <w:rsid w:val="00B3103A"/>
    <w:rsid w:val="00B34A98"/>
    <w:rsid w:val="00B465B8"/>
    <w:rsid w:val="00B47034"/>
    <w:rsid w:val="00B705DB"/>
    <w:rsid w:val="00BB1C7F"/>
    <w:rsid w:val="00BB3EFB"/>
    <w:rsid w:val="00BB7F9B"/>
    <w:rsid w:val="00BE60BD"/>
    <w:rsid w:val="00C04DFF"/>
    <w:rsid w:val="00C42572"/>
    <w:rsid w:val="00C5160C"/>
    <w:rsid w:val="00CD5B85"/>
    <w:rsid w:val="00CE1F39"/>
    <w:rsid w:val="00D241E6"/>
    <w:rsid w:val="00D26565"/>
    <w:rsid w:val="00D67574"/>
    <w:rsid w:val="00D80840"/>
    <w:rsid w:val="00DA15A1"/>
    <w:rsid w:val="00DB6A7B"/>
    <w:rsid w:val="00DD3B85"/>
    <w:rsid w:val="00DD6E6D"/>
    <w:rsid w:val="00DE55AE"/>
    <w:rsid w:val="00DF5EE0"/>
    <w:rsid w:val="00DF6192"/>
    <w:rsid w:val="00E05865"/>
    <w:rsid w:val="00E270A7"/>
    <w:rsid w:val="00E338DF"/>
    <w:rsid w:val="00E35AAC"/>
    <w:rsid w:val="00E77EBA"/>
    <w:rsid w:val="00E8290E"/>
    <w:rsid w:val="00EA5B56"/>
    <w:rsid w:val="00EB2F7F"/>
    <w:rsid w:val="00EE3D49"/>
    <w:rsid w:val="00EE4E86"/>
    <w:rsid w:val="00F000CC"/>
    <w:rsid w:val="00F04F7B"/>
    <w:rsid w:val="00F05886"/>
    <w:rsid w:val="00F360C5"/>
    <w:rsid w:val="00F374EB"/>
    <w:rsid w:val="00F62A6F"/>
    <w:rsid w:val="00F65082"/>
    <w:rsid w:val="00F86CA0"/>
    <w:rsid w:val="00F919F0"/>
    <w:rsid w:val="00F95923"/>
    <w:rsid w:val="00FB5240"/>
    <w:rsid w:val="00FC1FED"/>
    <w:rsid w:val="00FC67B3"/>
    <w:rsid w:val="00FC7318"/>
    <w:rsid w:val="00FF6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C6DF0"/>
  <w15:chartTrackingRefBased/>
  <w15:docId w15:val="{15EF4DB7-7331-4184-A7BA-766EBFBF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b/>
        <w:spacing w:val="-5"/>
        <w:sz w:val="28"/>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6192"/>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DF6192"/>
    <w:pPr>
      <w:keepNext/>
      <w:keepLines/>
      <w:spacing w:before="160" w:after="80"/>
      <w:outlineLvl w:val="1"/>
    </w:pPr>
    <w:rPr>
      <w:rFonts w:eastAsiaTheme="majorEastAsia"/>
      <w:color w:val="0F4761" w:themeColor="accent1" w:themeShade="BF"/>
      <w:sz w:val="32"/>
      <w:szCs w:val="32"/>
    </w:rPr>
  </w:style>
  <w:style w:type="paragraph" w:styleId="Heading3">
    <w:name w:val="heading 3"/>
    <w:basedOn w:val="Normal"/>
    <w:next w:val="Normal"/>
    <w:link w:val="Heading3Char"/>
    <w:uiPriority w:val="9"/>
    <w:semiHidden/>
    <w:unhideWhenUsed/>
    <w:qFormat/>
    <w:rsid w:val="00DF6192"/>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DF6192"/>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DF6192"/>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DF6192"/>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DF6192"/>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DF6192"/>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DF6192"/>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192"/>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DF6192"/>
    <w:rPr>
      <w:rFonts w:eastAsiaTheme="majorEastAsia"/>
      <w:color w:val="0F4761" w:themeColor="accent1" w:themeShade="BF"/>
      <w:sz w:val="32"/>
      <w:szCs w:val="32"/>
    </w:rPr>
  </w:style>
  <w:style w:type="character" w:customStyle="1" w:styleId="Heading3Char">
    <w:name w:val="Heading 3 Char"/>
    <w:basedOn w:val="DefaultParagraphFont"/>
    <w:link w:val="Heading3"/>
    <w:uiPriority w:val="9"/>
    <w:semiHidden/>
    <w:rsid w:val="00DF6192"/>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DF6192"/>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DF6192"/>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DF6192"/>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DF6192"/>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DF6192"/>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DF6192"/>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DF6192"/>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DF6192"/>
    <w:rPr>
      <w:rFonts w:eastAsiaTheme="majorEastAsia"/>
      <w:spacing w:val="-10"/>
      <w:kern w:val="28"/>
      <w:sz w:val="56"/>
      <w:szCs w:val="56"/>
    </w:rPr>
  </w:style>
  <w:style w:type="paragraph" w:styleId="Subtitle">
    <w:name w:val="Subtitle"/>
    <w:basedOn w:val="Normal"/>
    <w:next w:val="Normal"/>
    <w:link w:val="SubtitleChar"/>
    <w:uiPriority w:val="11"/>
    <w:qFormat/>
    <w:rsid w:val="00DF6192"/>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DF6192"/>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DF6192"/>
    <w:pPr>
      <w:spacing w:before="160"/>
      <w:jc w:val="center"/>
    </w:pPr>
    <w:rPr>
      <w:i/>
      <w:iCs/>
      <w:color w:val="404040" w:themeColor="text1" w:themeTint="BF"/>
    </w:rPr>
  </w:style>
  <w:style w:type="character" w:customStyle="1" w:styleId="QuoteChar">
    <w:name w:val="Quote Char"/>
    <w:basedOn w:val="DefaultParagraphFont"/>
    <w:link w:val="Quote"/>
    <w:uiPriority w:val="29"/>
    <w:rsid w:val="00DF6192"/>
    <w:rPr>
      <w:i/>
      <w:iCs/>
      <w:color w:val="404040" w:themeColor="text1" w:themeTint="BF"/>
    </w:rPr>
  </w:style>
  <w:style w:type="paragraph" w:styleId="ListParagraph">
    <w:name w:val="List Paragraph"/>
    <w:basedOn w:val="Normal"/>
    <w:uiPriority w:val="34"/>
    <w:qFormat/>
    <w:rsid w:val="00DF6192"/>
    <w:pPr>
      <w:ind w:left="720"/>
      <w:contextualSpacing/>
    </w:pPr>
  </w:style>
  <w:style w:type="character" w:styleId="IntenseEmphasis">
    <w:name w:val="Intense Emphasis"/>
    <w:basedOn w:val="DefaultParagraphFont"/>
    <w:uiPriority w:val="21"/>
    <w:qFormat/>
    <w:rsid w:val="00DF6192"/>
    <w:rPr>
      <w:i/>
      <w:iCs/>
      <w:color w:val="0F4761" w:themeColor="accent1" w:themeShade="BF"/>
    </w:rPr>
  </w:style>
  <w:style w:type="paragraph" w:styleId="IntenseQuote">
    <w:name w:val="Intense Quote"/>
    <w:basedOn w:val="Normal"/>
    <w:next w:val="Normal"/>
    <w:link w:val="IntenseQuoteChar"/>
    <w:uiPriority w:val="30"/>
    <w:qFormat/>
    <w:rsid w:val="00DF61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192"/>
    <w:rPr>
      <w:i/>
      <w:iCs/>
      <w:color w:val="0F4761" w:themeColor="accent1" w:themeShade="BF"/>
    </w:rPr>
  </w:style>
  <w:style w:type="character" w:styleId="IntenseReference">
    <w:name w:val="Intense Reference"/>
    <w:basedOn w:val="DefaultParagraphFont"/>
    <w:uiPriority w:val="32"/>
    <w:qFormat/>
    <w:rsid w:val="00DF6192"/>
    <w:rPr>
      <w:b w:val="0"/>
      <w:bCs/>
      <w:smallCaps/>
      <w:color w:val="0F4761" w:themeColor="accent1" w:themeShade="BF"/>
      <w:spacing w:val="5"/>
    </w:rPr>
  </w:style>
  <w:style w:type="paragraph" w:styleId="PlainText">
    <w:name w:val="Plain Text"/>
    <w:basedOn w:val="Normal"/>
    <w:link w:val="PlainTextChar"/>
    <w:uiPriority w:val="99"/>
    <w:unhideWhenUsed/>
    <w:rsid w:val="006D0188"/>
    <w:pPr>
      <w:spacing w:after="0" w:line="240" w:lineRule="auto"/>
    </w:pPr>
    <w:rPr>
      <w:rFonts w:ascii="Comic Sans MS" w:eastAsia="Times New Roman" w:hAnsi="Comic Sans MS" w:cstheme="minorBidi"/>
      <w:b w:val="0"/>
      <w:spacing w:val="0"/>
      <w:kern w:val="2"/>
      <w:sz w:val="24"/>
      <w:szCs w:val="21"/>
      <w14:ligatures w14:val="standardContextual"/>
    </w:rPr>
  </w:style>
  <w:style w:type="character" w:customStyle="1" w:styleId="PlainTextChar">
    <w:name w:val="Plain Text Char"/>
    <w:basedOn w:val="DefaultParagraphFont"/>
    <w:link w:val="PlainText"/>
    <w:uiPriority w:val="99"/>
    <w:rsid w:val="006D0188"/>
    <w:rPr>
      <w:rFonts w:ascii="Comic Sans MS" w:eastAsia="Times New Roman" w:hAnsi="Comic Sans MS" w:cstheme="minorBidi"/>
      <w:b w:val="0"/>
      <w:spacing w:val="0"/>
      <w:kern w:val="2"/>
      <w:sz w:val="24"/>
      <w:szCs w:val="21"/>
      <w14:ligatures w14:val="standardContextual"/>
    </w:rPr>
  </w:style>
  <w:style w:type="paragraph" w:styleId="Header">
    <w:name w:val="header"/>
    <w:basedOn w:val="Normal"/>
    <w:link w:val="HeaderChar"/>
    <w:uiPriority w:val="99"/>
    <w:unhideWhenUsed/>
    <w:rsid w:val="005B63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33A"/>
  </w:style>
  <w:style w:type="paragraph" w:styleId="Footer">
    <w:name w:val="footer"/>
    <w:basedOn w:val="Normal"/>
    <w:link w:val="FooterChar"/>
    <w:uiPriority w:val="99"/>
    <w:unhideWhenUsed/>
    <w:rsid w:val="005B6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33A"/>
  </w:style>
  <w:style w:type="paragraph" w:customStyle="1" w:styleId="DocID">
    <w:name w:val="DocID"/>
    <w:basedOn w:val="Footer"/>
    <w:next w:val="Footer"/>
    <w:link w:val="DocIDChar"/>
    <w:rsid w:val="00934EAA"/>
    <w:pPr>
      <w:tabs>
        <w:tab w:val="clear" w:pos="4680"/>
        <w:tab w:val="clear" w:pos="9360"/>
      </w:tabs>
      <w:spacing w:before="120"/>
    </w:pPr>
    <w:rPr>
      <w:rFonts w:ascii="Palatino Linotype" w:eastAsia="Times New Roman" w:hAnsi="Palatino Linotype" w:cs="Times New Roman"/>
      <w:b w:val="0"/>
      <w:spacing w:val="0"/>
      <w:sz w:val="16"/>
    </w:rPr>
  </w:style>
  <w:style w:type="character" w:customStyle="1" w:styleId="DocIDChar">
    <w:name w:val="DocID Char"/>
    <w:basedOn w:val="PlainTextChar"/>
    <w:link w:val="DocID"/>
    <w:rsid w:val="00934EAA"/>
    <w:rPr>
      <w:rFonts w:ascii="Palatino Linotype" w:eastAsia="Times New Roman" w:hAnsi="Palatino Linotype" w:cs="Times New Roman"/>
      <w:b w:val="0"/>
      <w:spacing w:val="0"/>
      <w:kern w:val="2"/>
      <w:sz w:val="16"/>
      <w:szCs w:val="21"/>
      <w:lang w:val="en-US" w:eastAsia="en-US"/>
      <w14:ligatures w14:val="standardContextual"/>
    </w:rPr>
  </w:style>
  <w:style w:type="paragraph" w:styleId="BodyText">
    <w:name w:val="Body Text"/>
    <w:basedOn w:val="Normal"/>
    <w:link w:val="BodyTextChar"/>
    <w:unhideWhenUsed/>
    <w:qFormat/>
    <w:rsid w:val="005B5A81"/>
    <w:pPr>
      <w:widowControl w:val="0"/>
      <w:spacing w:after="120" w:line="300" w:lineRule="exact"/>
      <w:jc w:val="both"/>
    </w:pPr>
    <w:rPr>
      <w:rFonts w:ascii="Palatino Linotype" w:eastAsia="Times New Roman" w:hAnsi="Palatino Linotype" w:cs="Times New Roman"/>
      <w:b w:val="0"/>
      <w:spacing w:val="0"/>
      <w:kern w:val="16"/>
      <w:sz w:val="22"/>
      <w:szCs w:val="22"/>
      <w14:ligatures w14:val="standardContextual"/>
    </w:rPr>
  </w:style>
  <w:style w:type="character" w:customStyle="1" w:styleId="BodyTextChar">
    <w:name w:val="Body Text Char"/>
    <w:basedOn w:val="DefaultParagraphFont"/>
    <w:link w:val="BodyText"/>
    <w:rsid w:val="005B5A81"/>
    <w:rPr>
      <w:rFonts w:ascii="Palatino Linotype" w:eastAsia="Times New Roman" w:hAnsi="Palatino Linotype" w:cs="Times New Roman"/>
      <w:b w:val="0"/>
      <w:spacing w:val="0"/>
      <w:kern w:val="16"/>
      <w:sz w:val="22"/>
      <w:szCs w:val="22"/>
      <w14:ligatures w14:val="standardContextual"/>
    </w:rPr>
  </w:style>
  <w:style w:type="paragraph" w:styleId="Revision">
    <w:name w:val="Revision"/>
    <w:hidden/>
    <w:uiPriority w:val="99"/>
    <w:semiHidden/>
    <w:rsid w:val="005A19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WPH!11292478.1</documentid>
  <senderid>SPARK</senderid>
  <senderemail>SPARK@WILLIAMSPARKER.COM</senderemail>
  <lastmodified>2026-07-21T15:23:00.0000000-04:00</lastmodified>
  <database>WPH</database>
</properties>
</file>

<file path=customXml/itemProps1.xml><?xml version="1.0" encoding="utf-8"?>
<ds:datastoreItem xmlns:ds="http://schemas.openxmlformats.org/officeDocument/2006/customXml" ds:itemID="{2FCBD35D-CBC1-41C6-81DD-35A6C085B7C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Robbins</dc:creator>
  <cp:lastModifiedBy>Nicholas H. Hearing</cp:lastModifiedBy>
  <cp:revision>9</cp:revision>
  <dcterms:created xsi:type="dcterms:W3CDTF">2026-08-25T21:14:00Z</dcterms:created>
  <dcterms:modified xsi:type="dcterms:W3CDTF">2026-08-25T22:28:00Z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98304</vt:lpwstr>
  </property>
  <property fmtid="{D5CDD505-2E9C-101B-9397-08002B2CF9AE}" pid="3" name="CUS_DocIDChunk0">
    <vt:lpwstr>11292478.v1</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11292478.v1</vt:lpwstr>
  </property>
</Properties>
</file>